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DE0" w:rsidRPr="00F469AF" w:rsidRDefault="00A22DE0" w:rsidP="00A22DE0">
      <w:pPr>
        <w:spacing w:after="60"/>
        <w:jc w:val="center"/>
        <w:rPr>
          <w:b/>
          <w:bCs/>
          <w:lang w:val="sr-Cyrl-CS"/>
        </w:rPr>
      </w:pPr>
      <w:r w:rsidRPr="00F469AF">
        <w:rPr>
          <w:b/>
          <w:bCs/>
          <w:lang w:val="sr-Cyrl-CS"/>
        </w:rPr>
        <w:t xml:space="preserve">Табела 5.1 </w:t>
      </w:r>
      <w:r w:rsidRPr="00F469AF">
        <w:rPr>
          <w:bCs/>
          <w:lang w:val="sr-Cyrl-CS"/>
        </w:rPr>
        <w:t>Спецификација  предмета  на студијском програму докторских студија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7"/>
        <w:gridCol w:w="2820"/>
        <w:gridCol w:w="3723"/>
      </w:tblGrid>
      <w:tr w:rsidR="00A22DE0" w:rsidRPr="00DE1AB1" w:rsidTr="00DE1AB1">
        <w:trPr>
          <w:trHeight w:val="227"/>
          <w:jc w:val="center"/>
        </w:trPr>
        <w:tc>
          <w:tcPr>
            <w:tcW w:w="9350" w:type="dxa"/>
            <w:gridSpan w:val="3"/>
          </w:tcPr>
          <w:p w:rsidR="00A22DE0" w:rsidRPr="00DE1AB1" w:rsidRDefault="00A22DE0" w:rsidP="00CD541F">
            <w:pPr>
              <w:jc w:val="both"/>
              <w:rPr>
                <w:rFonts w:ascii="Times" w:hAnsi="Times"/>
              </w:rPr>
            </w:pPr>
            <w:r w:rsidRPr="00DE1AB1">
              <w:rPr>
                <w:rFonts w:ascii="Times" w:hAnsi="Times"/>
                <w:b/>
                <w:bCs/>
                <w:lang w:val="sr-Cyrl-CS"/>
              </w:rPr>
              <w:t xml:space="preserve">Назив предмета: </w:t>
            </w:r>
            <w:r w:rsidR="00CD541F">
              <w:rPr>
                <w:rFonts w:ascii="Times" w:hAnsi="Times"/>
                <w:lang w:val="sr-Cyrl-CS"/>
              </w:rPr>
              <w:t xml:space="preserve">Политика - од илузије до стварности </w:t>
            </w:r>
          </w:p>
        </w:tc>
      </w:tr>
      <w:tr w:rsidR="00A22DE0" w:rsidRPr="00DE1AB1" w:rsidTr="00DE1AB1">
        <w:trPr>
          <w:trHeight w:val="227"/>
          <w:jc w:val="center"/>
        </w:trPr>
        <w:tc>
          <w:tcPr>
            <w:tcW w:w="9350" w:type="dxa"/>
            <w:gridSpan w:val="3"/>
          </w:tcPr>
          <w:p w:rsidR="00A22DE0" w:rsidRPr="00DE1AB1" w:rsidRDefault="00A22DE0" w:rsidP="00BD41CF">
            <w:pPr>
              <w:jc w:val="both"/>
              <w:rPr>
                <w:rFonts w:ascii="Times" w:hAnsi="Times"/>
                <w:b/>
                <w:bCs/>
              </w:rPr>
            </w:pPr>
            <w:r w:rsidRPr="00DE1AB1">
              <w:rPr>
                <w:rFonts w:ascii="Times" w:hAnsi="Times"/>
                <w:b/>
                <w:bCs/>
                <w:lang w:val="sr-Cyrl-CS"/>
              </w:rPr>
              <w:t>Наставник или наставници:</w:t>
            </w:r>
            <w:r w:rsidR="00F9450D" w:rsidRPr="00DE1AB1">
              <w:rPr>
                <w:rFonts w:ascii="Times" w:hAnsi="Times"/>
                <w:b/>
                <w:bCs/>
              </w:rPr>
              <w:t xml:space="preserve"> </w:t>
            </w:r>
            <w:r w:rsidR="00CD541F">
              <w:rPr>
                <w:bCs/>
              </w:rPr>
              <w:t>Драган Симеуновић, Ивана Дамњановић</w:t>
            </w:r>
          </w:p>
        </w:tc>
      </w:tr>
      <w:tr w:rsidR="00A22DE0" w:rsidRPr="00DE1AB1" w:rsidTr="00DE1AB1">
        <w:trPr>
          <w:trHeight w:val="227"/>
          <w:jc w:val="center"/>
        </w:trPr>
        <w:tc>
          <w:tcPr>
            <w:tcW w:w="9350" w:type="dxa"/>
            <w:gridSpan w:val="3"/>
          </w:tcPr>
          <w:p w:rsidR="00A22DE0" w:rsidRPr="00DE1AB1" w:rsidRDefault="00A22DE0" w:rsidP="00BD41CF">
            <w:pPr>
              <w:jc w:val="both"/>
              <w:rPr>
                <w:rFonts w:ascii="Times" w:hAnsi="Times"/>
                <w:lang w:val="sr-Cyrl-CS"/>
              </w:rPr>
            </w:pPr>
            <w:r w:rsidRPr="00DE1AB1">
              <w:rPr>
                <w:rFonts w:ascii="Times" w:hAnsi="Times"/>
                <w:b/>
                <w:bCs/>
                <w:lang w:val="sr-Cyrl-CS"/>
              </w:rPr>
              <w:t>Статус предмета:</w:t>
            </w:r>
            <w:r w:rsidR="00F9450D" w:rsidRPr="00DE1AB1">
              <w:rPr>
                <w:rFonts w:ascii="Times" w:hAnsi="Times"/>
                <w:b/>
                <w:bCs/>
                <w:lang w:val="sr-Cyrl-CS"/>
              </w:rPr>
              <w:t xml:space="preserve"> </w:t>
            </w:r>
            <w:r w:rsidR="00F9450D" w:rsidRPr="00DE1AB1">
              <w:rPr>
                <w:rFonts w:ascii="Times" w:hAnsi="Times"/>
                <w:lang w:val="sr-Cyrl-CS"/>
              </w:rPr>
              <w:t>изборни</w:t>
            </w:r>
          </w:p>
        </w:tc>
      </w:tr>
      <w:tr w:rsidR="00A22DE0" w:rsidRPr="00DE1AB1" w:rsidTr="00DE1AB1">
        <w:trPr>
          <w:trHeight w:val="227"/>
          <w:jc w:val="center"/>
        </w:trPr>
        <w:tc>
          <w:tcPr>
            <w:tcW w:w="9350" w:type="dxa"/>
            <w:gridSpan w:val="3"/>
          </w:tcPr>
          <w:p w:rsidR="00A22DE0" w:rsidRPr="00DE1AB1" w:rsidRDefault="00A22DE0" w:rsidP="00BD41CF">
            <w:pPr>
              <w:jc w:val="both"/>
              <w:rPr>
                <w:rFonts w:ascii="Times" w:hAnsi="Times"/>
                <w:lang w:val="sr-Cyrl-CS"/>
              </w:rPr>
            </w:pPr>
            <w:r w:rsidRPr="00DE1AB1">
              <w:rPr>
                <w:rFonts w:ascii="Times" w:hAnsi="Times"/>
                <w:b/>
                <w:bCs/>
                <w:lang w:val="sr-Cyrl-CS"/>
              </w:rPr>
              <w:t>Број ЕСПБ:</w:t>
            </w:r>
            <w:r w:rsidR="00F9450D" w:rsidRPr="00DE1AB1">
              <w:rPr>
                <w:rFonts w:ascii="Times" w:hAnsi="Times"/>
                <w:b/>
                <w:bCs/>
                <w:lang w:val="sr-Cyrl-CS"/>
              </w:rPr>
              <w:t xml:space="preserve"> </w:t>
            </w:r>
            <w:r w:rsidR="00F9450D" w:rsidRPr="00DE1AB1">
              <w:rPr>
                <w:rFonts w:ascii="Times" w:hAnsi="Times"/>
                <w:lang w:val="sr-Cyrl-CS"/>
              </w:rPr>
              <w:t>10</w:t>
            </w:r>
          </w:p>
        </w:tc>
      </w:tr>
      <w:tr w:rsidR="00A22DE0" w:rsidRPr="00DE1AB1" w:rsidTr="00DE1AB1">
        <w:trPr>
          <w:trHeight w:val="227"/>
          <w:jc w:val="center"/>
        </w:trPr>
        <w:tc>
          <w:tcPr>
            <w:tcW w:w="9350" w:type="dxa"/>
            <w:gridSpan w:val="3"/>
          </w:tcPr>
          <w:p w:rsidR="00A22DE0" w:rsidRPr="00DE1AB1" w:rsidRDefault="00A22DE0" w:rsidP="00BD41CF">
            <w:pPr>
              <w:jc w:val="both"/>
              <w:rPr>
                <w:rFonts w:ascii="Times" w:hAnsi="Times"/>
                <w:lang w:val="sr-Cyrl-CS"/>
              </w:rPr>
            </w:pPr>
            <w:r w:rsidRPr="00DE1AB1">
              <w:rPr>
                <w:rFonts w:ascii="Times" w:hAnsi="Times"/>
                <w:b/>
                <w:bCs/>
                <w:lang w:val="sr-Cyrl-CS"/>
              </w:rPr>
              <w:t>Услов:</w:t>
            </w:r>
          </w:p>
        </w:tc>
      </w:tr>
      <w:tr w:rsidR="00A22DE0" w:rsidRPr="00DE1AB1" w:rsidTr="00DE1AB1">
        <w:trPr>
          <w:trHeight w:val="227"/>
          <w:jc w:val="center"/>
        </w:trPr>
        <w:tc>
          <w:tcPr>
            <w:tcW w:w="9350" w:type="dxa"/>
            <w:gridSpan w:val="3"/>
          </w:tcPr>
          <w:p w:rsidR="00DE1AB1" w:rsidRPr="003028D1" w:rsidRDefault="00A22DE0" w:rsidP="003028D1">
            <w:pPr>
              <w:jc w:val="both"/>
            </w:pPr>
            <w:r w:rsidRPr="00DE1AB1">
              <w:rPr>
                <w:rFonts w:ascii="Times" w:hAnsi="Times"/>
                <w:b/>
                <w:bCs/>
                <w:lang w:val="sr-Cyrl-CS"/>
              </w:rPr>
              <w:t>Циљ предмета</w:t>
            </w:r>
            <w:r w:rsidR="00DE1AB1">
              <w:rPr>
                <w:rFonts w:ascii="Times" w:hAnsi="Times"/>
                <w:b/>
                <w:bCs/>
              </w:rPr>
              <w:t>:</w:t>
            </w:r>
            <w:r w:rsidR="003028D1">
              <w:rPr>
                <w:rFonts w:ascii="Times" w:hAnsi="Times"/>
                <w:b/>
                <w:bCs/>
              </w:rPr>
              <w:t xml:space="preserve"> </w:t>
            </w:r>
            <w:r w:rsidR="00CD541F" w:rsidRPr="001613AC">
              <w:rPr>
                <w:bCs/>
                <w:lang w:val="sr-Cyrl-CS"/>
              </w:rPr>
              <w:t>Предмет Политика - од илузије до стварности треба да пружи студентима увид у однос</w:t>
            </w:r>
            <w:r w:rsidR="00CD541F">
              <w:rPr>
                <w:bCs/>
                <w:lang w:val="sr-Cyrl-CS"/>
              </w:rPr>
              <w:t xml:space="preserve"> </w:t>
            </w:r>
            <w:r w:rsidR="00CD541F" w:rsidRPr="001613AC">
              <w:rPr>
                <w:bCs/>
                <w:lang w:val="sr-Cyrl-CS"/>
              </w:rPr>
              <w:t>политике са другим друштвеним феноменима, смештајући политичку сферу у контекст</w:t>
            </w:r>
            <w:r w:rsidR="00CD541F">
              <w:rPr>
                <w:bCs/>
                <w:lang w:val="sr-Cyrl-CS"/>
              </w:rPr>
              <w:t xml:space="preserve"> </w:t>
            </w:r>
            <w:r w:rsidR="00CD541F" w:rsidRPr="001613AC">
              <w:rPr>
                <w:bCs/>
                <w:lang w:val="sr-Cyrl-CS"/>
              </w:rPr>
              <w:t>друштвеног тоталитета. Путем предавања али и савлађивањем предложене литературе</w:t>
            </w:r>
            <w:r w:rsidR="00CD541F">
              <w:rPr>
                <w:bCs/>
                <w:lang w:val="sr-Cyrl-CS"/>
              </w:rPr>
              <w:t xml:space="preserve"> </w:t>
            </w:r>
            <w:r w:rsidR="00CD541F" w:rsidRPr="001613AC">
              <w:rPr>
                <w:bCs/>
                <w:lang w:val="sr-Cyrl-CS"/>
              </w:rPr>
              <w:t>студенти ће стећи увид у сложене и блиске односе политике и феномена који је кроз</w:t>
            </w:r>
            <w:r w:rsidR="00CD541F">
              <w:rPr>
                <w:bCs/>
                <w:lang w:val="sr-Cyrl-CS"/>
              </w:rPr>
              <w:t xml:space="preserve"> </w:t>
            </w:r>
            <w:r w:rsidR="00CD541F" w:rsidRPr="001613AC">
              <w:rPr>
                <w:bCs/>
                <w:lang w:val="sr-Cyrl-CS"/>
              </w:rPr>
              <w:t xml:space="preserve">историју прате – илузије, технологије, </w:t>
            </w:r>
            <w:r w:rsidR="00CD541F">
              <w:rPr>
                <w:bCs/>
                <w:lang w:val="sr-Cyrl-CS"/>
              </w:rPr>
              <w:t>утопије, прогреса</w:t>
            </w:r>
            <w:r w:rsidR="00CD541F" w:rsidRPr="001613AC">
              <w:rPr>
                <w:bCs/>
                <w:lang w:val="sr-Cyrl-CS"/>
              </w:rPr>
              <w:t>.</w:t>
            </w:r>
          </w:p>
        </w:tc>
      </w:tr>
      <w:tr w:rsidR="00A22DE0" w:rsidRPr="00DE1AB1" w:rsidTr="00DE1AB1">
        <w:trPr>
          <w:trHeight w:val="227"/>
          <w:jc w:val="center"/>
        </w:trPr>
        <w:tc>
          <w:tcPr>
            <w:tcW w:w="9350" w:type="dxa"/>
            <w:gridSpan w:val="3"/>
          </w:tcPr>
          <w:p w:rsidR="00A22DE0" w:rsidRPr="00CD541F" w:rsidRDefault="00A22DE0" w:rsidP="00CD541F">
            <w:pPr>
              <w:tabs>
                <w:tab w:val="left" w:pos="567"/>
              </w:tabs>
              <w:spacing w:after="60"/>
              <w:rPr>
                <w:bCs/>
                <w:lang w:val="sr-Cyrl-CS"/>
              </w:rPr>
            </w:pPr>
            <w:r w:rsidRPr="00DE1AB1">
              <w:rPr>
                <w:b/>
                <w:bCs/>
                <w:lang w:val="sr-Cyrl-CS"/>
              </w:rPr>
              <w:t>Исход предмета</w:t>
            </w:r>
            <w:r w:rsidR="003028D1">
              <w:rPr>
                <w:b/>
                <w:bCs/>
                <w:lang w:val="sr-Cyrl-CS"/>
              </w:rPr>
              <w:t xml:space="preserve">: </w:t>
            </w:r>
            <w:r w:rsidR="00CD541F" w:rsidRPr="001613AC">
              <w:rPr>
                <w:bCs/>
                <w:lang w:val="sr-Cyrl-CS"/>
              </w:rPr>
              <w:t>Рад на овом предмету омогућава студентима да сагледају политику у контексту друштвеног</w:t>
            </w:r>
            <w:r w:rsidR="00CD541F">
              <w:rPr>
                <w:bCs/>
                <w:lang w:val="sr-Cyrl-CS"/>
              </w:rPr>
              <w:t xml:space="preserve"> </w:t>
            </w:r>
            <w:r w:rsidR="00CD541F" w:rsidRPr="001613AC">
              <w:rPr>
                <w:bCs/>
                <w:lang w:val="sr-Cyrl-CS"/>
              </w:rPr>
              <w:t>тоталитета, те да кроз наставу и самосталан рад темељно истраже везе између политике и</w:t>
            </w:r>
            <w:r w:rsidR="00CD541F">
              <w:rPr>
                <w:bCs/>
                <w:lang w:val="sr-Cyrl-CS"/>
              </w:rPr>
              <w:t xml:space="preserve"> </w:t>
            </w:r>
            <w:r w:rsidR="00CD541F" w:rsidRPr="001613AC">
              <w:rPr>
                <w:bCs/>
                <w:lang w:val="sr-Cyrl-CS"/>
              </w:rPr>
              <w:t>других релевантних друштвених феномена. На овај начин ће студенти унапредити</w:t>
            </w:r>
            <w:r w:rsidR="00CD541F">
              <w:rPr>
                <w:bCs/>
                <w:lang w:val="sr-Cyrl-CS"/>
              </w:rPr>
              <w:t xml:space="preserve"> </w:t>
            </w:r>
            <w:r w:rsidR="00CD541F" w:rsidRPr="001613AC">
              <w:rPr>
                <w:bCs/>
                <w:lang w:val="sr-Cyrl-CS"/>
              </w:rPr>
              <w:t>способност уочавања међузависности и трендова, као и вештину академског писања.</w:t>
            </w:r>
          </w:p>
        </w:tc>
      </w:tr>
      <w:tr w:rsidR="00A22DE0" w:rsidRPr="00DE1AB1" w:rsidTr="00DE1AB1">
        <w:trPr>
          <w:trHeight w:val="227"/>
          <w:jc w:val="center"/>
        </w:trPr>
        <w:tc>
          <w:tcPr>
            <w:tcW w:w="9350" w:type="dxa"/>
            <w:gridSpan w:val="3"/>
          </w:tcPr>
          <w:p w:rsidR="00CD541F" w:rsidRDefault="00A22DE0" w:rsidP="00CD541F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DE1AB1">
              <w:rPr>
                <w:rFonts w:ascii="Times" w:hAnsi="Times"/>
                <w:b/>
                <w:bCs/>
                <w:lang w:val="sr-Cyrl-CS"/>
              </w:rPr>
              <w:t>Садржај предмета</w:t>
            </w:r>
            <w:r w:rsidR="00DE1AB1" w:rsidRPr="00DE1AB1">
              <w:rPr>
                <w:rFonts w:ascii="Times" w:hAnsi="Times"/>
                <w:b/>
                <w:bCs/>
              </w:rPr>
              <w:t xml:space="preserve"> </w:t>
            </w:r>
            <w:r w:rsidR="00CD541F" w:rsidRPr="00092214">
              <w:rPr>
                <w:i/>
                <w:iCs/>
                <w:lang w:val="sr-Cyrl-CS"/>
              </w:rPr>
              <w:t>Теоријска настава</w:t>
            </w:r>
          </w:p>
          <w:p w:rsidR="00A22DE0" w:rsidRPr="00DE1AB1" w:rsidRDefault="00CD541F" w:rsidP="00CD541F">
            <w:pPr>
              <w:jc w:val="both"/>
              <w:rPr>
                <w:rFonts w:ascii="Times" w:hAnsi="Times"/>
                <w:b/>
                <w:bCs/>
                <w:lang w:val="sr-Cyrl-CS"/>
              </w:rPr>
            </w:pPr>
            <w:r>
              <w:rPr>
                <w:iCs/>
                <w:lang w:val="sr-Cyrl-CS"/>
              </w:rPr>
              <w:t>Људска потреба за политиком</w:t>
            </w:r>
            <w:r w:rsidRPr="001613AC">
              <w:rPr>
                <w:iCs/>
                <w:lang w:val="sr-Cyrl-CS"/>
              </w:rPr>
              <w:t>; Снови и политика; Лаж и политика; Политика као уметност</w:t>
            </w:r>
            <w:r>
              <w:rPr>
                <w:iCs/>
                <w:lang w:val="sr-Cyrl-CS"/>
              </w:rPr>
              <w:t xml:space="preserve"> </w:t>
            </w:r>
            <w:r w:rsidRPr="001613AC">
              <w:rPr>
                <w:iCs/>
                <w:lang w:val="sr-Cyrl-CS"/>
              </w:rPr>
              <w:t xml:space="preserve">илузије; </w:t>
            </w:r>
            <w:r w:rsidRPr="00D11222">
              <w:rPr>
                <w:iCs/>
                <w:lang w:val="sr-Cyrl-CS"/>
              </w:rPr>
              <w:t>Политика између утопије и дистопије</w:t>
            </w:r>
            <w:r w:rsidRPr="001613AC">
              <w:rPr>
                <w:iCs/>
                <w:lang w:val="sr-Cyrl-CS"/>
              </w:rPr>
              <w:t>.</w:t>
            </w:r>
            <w:r>
              <w:rPr>
                <w:iCs/>
                <w:lang w:val="sr-Cyrl-CS"/>
              </w:rPr>
              <w:t xml:space="preserve"> </w:t>
            </w:r>
            <w:r w:rsidRPr="001613AC">
              <w:rPr>
                <w:iCs/>
                <w:lang w:val="sr-Cyrl-CS"/>
              </w:rPr>
              <w:t>Моћ као супстрат политике; Знање и моћ; Насиље као контрапункт илузије;</w:t>
            </w:r>
            <w:r>
              <w:rPr>
                <w:iCs/>
                <w:lang w:val="sr-Cyrl-CS"/>
              </w:rPr>
              <w:t xml:space="preserve"> </w:t>
            </w:r>
            <w:r w:rsidRPr="001613AC">
              <w:rPr>
                <w:iCs/>
                <w:lang w:val="sr-Cyrl-CS"/>
              </w:rPr>
              <w:t>Политика - од самоограничења до екстремизма и кривице; Политика између тоталитарног и</w:t>
            </w:r>
            <w:r>
              <w:rPr>
                <w:iCs/>
                <w:lang w:val="sr-Cyrl-CS"/>
              </w:rPr>
              <w:t xml:space="preserve"> </w:t>
            </w:r>
            <w:r w:rsidRPr="001613AC">
              <w:rPr>
                <w:iCs/>
                <w:lang w:val="sr-Cyrl-CS"/>
              </w:rPr>
              <w:t>демократског; Политика између националног и глобалног; Политика и технологија</w:t>
            </w:r>
            <w:r>
              <w:rPr>
                <w:iCs/>
                <w:lang w:val="sr-Cyrl-CS"/>
              </w:rPr>
              <w:t>.</w:t>
            </w:r>
          </w:p>
        </w:tc>
      </w:tr>
      <w:tr w:rsidR="00A22DE0" w:rsidRPr="00DE1AB1" w:rsidTr="00DE1AB1">
        <w:trPr>
          <w:trHeight w:val="227"/>
          <w:jc w:val="center"/>
        </w:trPr>
        <w:tc>
          <w:tcPr>
            <w:tcW w:w="9350" w:type="dxa"/>
            <w:gridSpan w:val="3"/>
          </w:tcPr>
          <w:p w:rsidR="00A22DE0" w:rsidRPr="00CD541F" w:rsidRDefault="00A22DE0" w:rsidP="00CD541F">
            <w:pPr>
              <w:tabs>
                <w:tab w:val="left" w:pos="567"/>
              </w:tabs>
              <w:spacing w:after="60"/>
              <w:rPr>
                <w:bCs/>
                <w:lang w:val="sr-Cyrl-CS"/>
              </w:rPr>
            </w:pPr>
            <w:r w:rsidRPr="00DE1AB1">
              <w:rPr>
                <w:rFonts w:ascii="Times" w:hAnsi="Times"/>
                <w:b/>
                <w:bCs/>
                <w:lang w:val="sr-Cyrl-CS"/>
              </w:rPr>
              <w:t>Препоручена литература</w:t>
            </w:r>
            <w:r w:rsidR="00DE1AB1" w:rsidRPr="00DE1AB1">
              <w:rPr>
                <w:rFonts w:ascii="Times" w:hAnsi="Times"/>
                <w:b/>
                <w:bCs/>
              </w:rPr>
              <w:t>:</w:t>
            </w:r>
            <w:r w:rsidRPr="00DE1AB1">
              <w:rPr>
                <w:rFonts w:ascii="Times" w:hAnsi="Times"/>
                <w:b/>
                <w:bCs/>
                <w:lang w:val="sr-Cyrl-CS"/>
              </w:rPr>
              <w:t xml:space="preserve"> </w:t>
            </w:r>
            <w:r w:rsidR="00CD541F" w:rsidRPr="001613AC">
              <w:rPr>
                <w:bCs/>
                <w:lang w:val="sr-Cyrl-CS"/>
              </w:rPr>
              <w:t>Драган Симеуновић, Хегелов допринос политичкој теорији у делу 'Естетика', Српска политичка мисао, бр. 4,</w:t>
            </w:r>
            <w:r w:rsidR="00CD541F">
              <w:rPr>
                <w:bCs/>
                <w:lang w:val="sr-Cyrl-CS"/>
              </w:rPr>
              <w:t xml:space="preserve"> </w:t>
            </w:r>
            <w:r w:rsidR="00CD541F" w:rsidRPr="001613AC">
              <w:rPr>
                <w:bCs/>
                <w:lang w:val="sr-Cyrl-CS"/>
              </w:rPr>
              <w:t>стр. 127-145, 2008</w:t>
            </w:r>
            <w:r w:rsidR="00CD541F">
              <w:rPr>
                <w:bCs/>
                <w:lang w:val="sr-Cyrl-CS"/>
              </w:rPr>
              <w:t xml:space="preserve">. </w:t>
            </w:r>
            <w:r w:rsidR="00CD541F" w:rsidRPr="001613AC">
              <w:rPr>
                <w:bCs/>
                <w:lang w:val="sr-Cyrl-CS"/>
              </w:rPr>
              <w:t xml:space="preserve">Драган Симеуновић, </w:t>
            </w:r>
            <w:r w:rsidR="00CD541F">
              <w:rPr>
                <w:bCs/>
                <w:lang/>
              </w:rPr>
              <w:t>„</w:t>
            </w:r>
            <w:r w:rsidR="00CD541F" w:rsidRPr="001613AC">
              <w:rPr>
                <w:bCs/>
                <w:lang w:val="sr-Cyrl-CS"/>
              </w:rPr>
              <w:t>Одређење екстремизма из угла теорије политике</w:t>
            </w:r>
            <w:r w:rsidR="00CD541F">
              <w:rPr>
                <w:bCs/>
                <w:lang/>
              </w:rPr>
              <w:t>“</w:t>
            </w:r>
            <w:r w:rsidR="00CD541F" w:rsidRPr="001613AC">
              <w:rPr>
                <w:bCs/>
                <w:lang w:val="sr-Cyrl-CS"/>
              </w:rPr>
              <w:t>, Српска политичка мисао, бр. 2, стр. 11-29, 2009</w:t>
            </w:r>
            <w:r w:rsidR="00CD541F">
              <w:rPr>
                <w:bCs/>
                <w:lang w:val="sr-Cyrl-CS"/>
              </w:rPr>
              <w:t xml:space="preserve">. </w:t>
            </w:r>
            <w:r w:rsidR="00CD541F" w:rsidRPr="001613AC">
              <w:rPr>
                <w:bCs/>
                <w:lang w:val="sr-Cyrl-CS"/>
              </w:rPr>
              <w:t xml:space="preserve">Dragan Simeunović, </w:t>
            </w:r>
            <w:r w:rsidR="00CD541F">
              <w:rPr>
                <w:bCs/>
                <w:lang w:val="en-US"/>
              </w:rPr>
              <w:t>“</w:t>
            </w:r>
            <w:r w:rsidR="00CD541F" w:rsidRPr="001613AC">
              <w:rPr>
                <w:bCs/>
                <w:lang w:val="sr-Cyrl-CS"/>
              </w:rPr>
              <w:t>Violence in the 'old' (paper press, television, web 1.0) media and the new media (electronic press,</w:t>
            </w:r>
            <w:r w:rsidR="00CD541F">
              <w:rPr>
                <w:bCs/>
                <w:lang w:val="sr-Cyrl-CS"/>
              </w:rPr>
              <w:t xml:space="preserve"> </w:t>
            </w:r>
            <w:r w:rsidR="00CD541F" w:rsidRPr="001613AC">
              <w:rPr>
                <w:bCs/>
                <w:lang w:val="sr-Cyrl-CS"/>
              </w:rPr>
              <w:t>digital video, web 2.0) in Serbia</w:t>
            </w:r>
            <w:r w:rsidR="00CD541F">
              <w:rPr>
                <w:bCs/>
                <w:lang w:val="en-US"/>
              </w:rPr>
              <w:t>”</w:t>
            </w:r>
            <w:r w:rsidR="00CD541F" w:rsidRPr="001613AC">
              <w:rPr>
                <w:bCs/>
                <w:lang w:val="sr-Cyrl-CS"/>
              </w:rPr>
              <w:t>, Review of International Affairs, vol. 62, br. 1143, str. 34-47, 2011</w:t>
            </w:r>
            <w:r w:rsidR="00CD541F">
              <w:rPr>
                <w:bCs/>
                <w:lang w:val="sr-Cyrl-CS"/>
              </w:rPr>
              <w:t xml:space="preserve">. </w:t>
            </w:r>
            <w:r w:rsidR="00CD541F" w:rsidRPr="001613AC">
              <w:rPr>
                <w:bCs/>
                <w:lang w:val="sr-Cyrl-CS"/>
              </w:rPr>
              <w:t>Драган Симеуновић, Српска колективна кривица: (Срби и традиција колективне кривице) Нолит, Београд,</w:t>
            </w:r>
            <w:r w:rsidR="00CD541F">
              <w:rPr>
                <w:bCs/>
                <w:lang w:val="sr-Cyrl-CS"/>
              </w:rPr>
              <w:t xml:space="preserve"> </w:t>
            </w:r>
            <w:r w:rsidR="00CD541F" w:rsidRPr="001613AC">
              <w:rPr>
                <w:bCs/>
                <w:lang w:val="sr-Cyrl-CS"/>
              </w:rPr>
              <w:t>2007.</w:t>
            </w:r>
            <w:r w:rsidR="00CD541F">
              <w:rPr>
                <w:bCs/>
                <w:lang w:val="sr-Cyrl-CS"/>
              </w:rPr>
              <w:t xml:space="preserve"> </w:t>
            </w:r>
            <w:r w:rsidR="00CD541F" w:rsidRPr="00D11222">
              <w:rPr>
                <w:bCs/>
                <w:lang w:val="sr-Cyrl-CS"/>
              </w:rPr>
              <w:t>Ивана Дамњановић, Политика и технологија: теоријски приступи, Наука и друштво, Београд, 2018. (одабрана поглавља)</w:t>
            </w:r>
            <w:r w:rsidR="00CD541F">
              <w:rPr>
                <w:bCs/>
                <w:lang w:val="sr-Cyrl-CS"/>
              </w:rPr>
              <w:t xml:space="preserve"> </w:t>
            </w:r>
            <w:proofErr w:type="spellStart"/>
            <w:r w:rsidR="00CD541F" w:rsidRPr="00D11222">
              <w:rPr>
                <w:bCs/>
                <w:lang w:val="en-US"/>
              </w:rPr>
              <w:t>Ivana</w:t>
            </w:r>
            <w:proofErr w:type="spellEnd"/>
            <w:r w:rsidR="00CD541F" w:rsidRPr="00D11222">
              <w:rPr>
                <w:bCs/>
                <w:lang w:val="en-US"/>
              </w:rPr>
              <w:t xml:space="preserve"> </w:t>
            </w:r>
            <w:r w:rsidR="00CD541F" w:rsidRPr="00D11222">
              <w:rPr>
                <w:bCs/>
                <w:lang w:val="sr-Cyrl-CS"/>
              </w:rPr>
              <w:t>Damnjanović</w:t>
            </w:r>
            <w:r w:rsidR="00CD541F" w:rsidRPr="00D11222">
              <w:rPr>
                <w:bCs/>
                <w:lang w:val="en-US"/>
              </w:rPr>
              <w:t>,</w:t>
            </w:r>
            <w:r w:rsidR="00CD541F" w:rsidRPr="00D11222">
              <w:rPr>
                <w:bCs/>
                <w:lang w:val="sr-Cyrl-CS"/>
              </w:rPr>
              <w:t xml:space="preserve"> “Political violence, technology, and the birth of modern dystopia”, Nauka i društvo, 2/2016, 7–27</w:t>
            </w:r>
            <w:r w:rsidR="00CD541F" w:rsidRPr="00D11222">
              <w:rPr>
                <w:bCs/>
                <w:lang w:val="en-US"/>
              </w:rPr>
              <w:t>, 2016.</w:t>
            </w:r>
            <w:r w:rsidR="00CD541F">
              <w:rPr>
                <w:bCs/>
                <w:lang w:val="sr-Cyrl-CS"/>
              </w:rPr>
              <w:t xml:space="preserve"> </w:t>
            </w:r>
            <w:r w:rsidR="00CD541F" w:rsidRPr="00D11222">
              <w:rPr>
                <w:noProof/>
              </w:rPr>
              <w:t xml:space="preserve">Ивана </w:t>
            </w:r>
            <w:r w:rsidR="00CD541F" w:rsidRPr="00D11222">
              <w:rPr>
                <w:noProof/>
                <w:lang w:val="sr-Cyrl-CS"/>
              </w:rPr>
              <w:t>Дамњановић, „Технологија између утопије и дистопије“, Годишњак Факултета политичких наука, 8(11), 9–22, 2014.</w:t>
            </w:r>
          </w:p>
        </w:tc>
      </w:tr>
      <w:tr w:rsidR="00A22DE0" w:rsidRPr="00DE1AB1" w:rsidTr="00DE1AB1">
        <w:trPr>
          <w:trHeight w:val="227"/>
          <w:jc w:val="center"/>
        </w:trPr>
        <w:tc>
          <w:tcPr>
            <w:tcW w:w="2807" w:type="dxa"/>
          </w:tcPr>
          <w:p w:rsidR="00A22DE0" w:rsidRPr="00DE1AB1" w:rsidRDefault="00A22DE0" w:rsidP="00BD41CF">
            <w:pPr>
              <w:jc w:val="both"/>
              <w:rPr>
                <w:rFonts w:ascii="Times" w:hAnsi="Times"/>
                <w:bCs/>
                <w:lang w:val="sr-Cyrl-CS"/>
              </w:rPr>
            </w:pPr>
            <w:r w:rsidRPr="00DE1AB1">
              <w:rPr>
                <w:rFonts w:ascii="Times" w:hAnsi="Times"/>
                <w:bCs/>
                <w:lang w:val="sr-Cyrl-CS"/>
              </w:rPr>
              <w:t xml:space="preserve">Број часова </w:t>
            </w:r>
            <w:r w:rsidRPr="00DE1AB1">
              <w:rPr>
                <w:rFonts w:ascii="Times" w:hAnsi="Times"/>
                <w:lang w:val="sr-Cyrl-CS"/>
              </w:rPr>
              <w:t xml:space="preserve"> активне наставе</w:t>
            </w:r>
          </w:p>
        </w:tc>
        <w:tc>
          <w:tcPr>
            <w:tcW w:w="2820" w:type="dxa"/>
          </w:tcPr>
          <w:p w:rsidR="00A22DE0" w:rsidRPr="00DE1AB1" w:rsidRDefault="00A22DE0" w:rsidP="00BD41CF">
            <w:pPr>
              <w:jc w:val="both"/>
              <w:rPr>
                <w:rFonts w:ascii="Times" w:hAnsi="Times"/>
                <w:bCs/>
                <w:lang w:val="sr-Cyrl-CS"/>
              </w:rPr>
            </w:pPr>
            <w:r w:rsidRPr="00DE1AB1">
              <w:rPr>
                <w:rFonts w:ascii="Times" w:hAnsi="Times"/>
                <w:lang w:val="sr-Cyrl-CS"/>
              </w:rPr>
              <w:t>Теоријска настава:</w:t>
            </w:r>
            <w:r w:rsidR="00F9450D" w:rsidRPr="00DE1AB1">
              <w:rPr>
                <w:rFonts w:ascii="Times" w:hAnsi="Times"/>
                <w:lang w:val="sr-Cyrl-CS"/>
              </w:rPr>
              <w:t xml:space="preserve"> 4</w:t>
            </w:r>
          </w:p>
        </w:tc>
        <w:tc>
          <w:tcPr>
            <w:tcW w:w="3723" w:type="dxa"/>
          </w:tcPr>
          <w:p w:rsidR="00A22DE0" w:rsidRPr="00DE1AB1" w:rsidRDefault="00A22DE0" w:rsidP="00BD41CF">
            <w:pPr>
              <w:jc w:val="both"/>
              <w:rPr>
                <w:rFonts w:ascii="Times" w:hAnsi="Times"/>
                <w:bCs/>
                <w:lang w:val="sr-Cyrl-CS"/>
              </w:rPr>
            </w:pPr>
            <w:r w:rsidRPr="00DE1AB1">
              <w:rPr>
                <w:rFonts w:ascii="Times" w:hAnsi="Times"/>
                <w:lang w:val="sr-Cyrl-CS"/>
              </w:rPr>
              <w:t>Практична настава:</w:t>
            </w:r>
          </w:p>
        </w:tc>
      </w:tr>
      <w:tr w:rsidR="00A22DE0" w:rsidRPr="00DE1AB1" w:rsidTr="00DE1AB1">
        <w:trPr>
          <w:trHeight w:val="227"/>
          <w:jc w:val="center"/>
        </w:trPr>
        <w:tc>
          <w:tcPr>
            <w:tcW w:w="9350" w:type="dxa"/>
            <w:gridSpan w:val="3"/>
          </w:tcPr>
          <w:p w:rsidR="00A22DE0" w:rsidRPr="00DE1AB1" w:rsidRDefault="00A22DE0" w:rsidP="00BD41CF">
            <w:pPr>
              <w:jc w:val="both"/>
              <w:rPr>
                <w:rFonts w:ascii="Times" w:hAnsi="Times"/>
                <w:b/>
                <w:bCs/>
                <w:lang w:val="sr-Cyrl-CS"/>
              </w:rPr>
            </w:pPr>
            <w:r w:rsidRPr="00DE1AB1">
              <w:rPr>
                <w:rFonts w:ascii="Times" w:hAnsi="Times"/>
                <w:b/>
                <w:bCs/>
                <w:lang w:val="sr-Cyrl-CS"/>
              </w:rPr>
              <w:t>Методе извођења наставе</w:t>
            </w:r>
          </w:p>
          <w:p w:rsidR="003028D1" w:rsidRPr="00DE1AB1" w:rsidRDefault="00F816FC" w:rsidP="003028D1">
            <w:pPr>
              <w:jc w:val="both"/>
              <w:rPr>
                <w:rFonts w:ascii="Times" w:hAnsi="Times"/>
                <w:lang w:val="sr-Cyrl-CS"/>
              </w:rPr>
            </w:pPr>
            <w:r w:rsidRPr="00DE1AB1">
              <w:rPr>
                <w:rFonts w:ascii="Times" w:hAnsi="Times"/>
                <w:lang w:val="sr-Cyrl-CS"/>
              </w:rPr>
              <w:t>Настава се изводи у форми предавања, анализе текстова</w:t>
            </w:r>
            <w:r w:rsidR="003028D1">
              <w:rPr>
                <w:rFonts w:ascii="Times" w:hAnsi="Times"/>
                <w:lang w:val="sr-Cyrl-CS"/>
              </w:rPr>
              <w:t xml:space="preserve">, </w:t>
            </w:r>
            <w:r w:rsidRPr="00DE1AB1">
              <w:rPr>
                <w:rFonts w:ascii="Times" w:hAnsi="Times"/>
                <w:lang w:val="sr-Cyrl-CS"/>
              </w:rPr>
              <w:t>семинарских расправа</w:t>
            </w:r>
            <w:r w:rsidR="003028D1">
              <w:rPr>
                <w:rFonts w:ascii="Times" w:hAnsi="Times"/>
                <w:lang w:val="sr-Cyrl-CS"/>
              </w:rPr>
              <w:t xml:space="preserve"> и студентских презентација</w:t>
            </w:r>
          </w:p>
        </w:tc>
      </w:tr>
      <w:tr w:rsidR="00A22DE0" w:rsidRPr="00DE1AB1" w:rsidTr="00DE1AB1">
        <w:trPr>
          <w:trHeight w:val="227"/>
          <w:jc w:val="center"/>
        </w:trPr>
        <w:tc>
          <w:tcPr>
            <w:tcW w:w="9350" w:type="dxa"/>
            <w:gridSpan w:val="3"/>
          </w:tcPr>
          <w:p w:rsidR="00A22DE0" w:rsidRPr="003028D1" w:rsidRDefault="00A22DE0" w:rsidP="00BD41CF">
            <w:pPr>
              <w:jc w:val="both"/>
              <w:rPr>
                <w:rFonts w:ascii="Times" w:hAnsi="Times"/>
                <w:b/>
                <w:bCs/>
              </w:rPr>
            </w:pPr>
            <w:r w:rsidRPr="00DE1AB1">
              <w:rPr>
                <w:rFonts w:ascii="Times" w:hAnsi="Times"/>
                <w:b/>
                <w:bCs/>
                <w:lang w:val="sr-Cyrl-CS"/>
              </w:rPr>
              <w:t>Оцена  знања (максимални број поена 100)</w:t>
            </w:r>
            <w:r w:rsidR="003028D1">
              <w:rPr>
                <w:rFonts w:ascii="Times" w:hAnsi="Times"/>
                <w:b/>
                <w:bCs/>
                <w:lang w:val="sr-Cyrl-CS"/>
              </w:rPr>
              <w:t xml:space="preserve">: </w:t>
            </w:r>
            <w:r w:rsidR="003028D1">
              <w:t>Учешће у дискусијама (20), презентација (20), пис</w:t>
            </w:r>
            <w:r w:rsidR="00BD5295">
              <w:t>а</w:t>
            </w:r>
            <w:r w:rsidR="003028D1">
              <w:t>ни рад (30) и усмена одбрана рада (30).</w:t>
            </w:r>
          </w:p>
        </w:tc>
      </w:tr>
    </w:tbl>
    <w:p w:rsidR="00A22DE0" w:rsidRPr="00DE1AB1" w:rsidRDefault="00A22DE0" w:rsidP="00A22DE0">
      <w:pPr>
        <w:jc w:val="both"/>
        <w:rPr>
          <w:rFonts w:ascii="Times" w:hAnsi="Times"/>
          <w:b/>
          <w:u w:val="single"/>
          <w:lang w:val="sr-Cyrl-CS"/>
        </w:rPr>
      </w:pPr>
    </w:p>
    <w:p w:rsidR="006F1714" w:rsidRPr="00DE1AB1" w:rsidRDefault="006F1714">
      <w:pPr>
        <w:rPr>
          <w:rFonts w:ascii="Times" w:hAnsi="Times"/>
        </w:rPr>
      </w:pPr>
    </w:p>
    <w:sectPr w:rsidR="006F1714" w:rsidRPr="00DE1AB1" w:rsidSect="00FF71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altName w:val="﷽﷽﷽﷽﷽﷽Ą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A22DE0"/>
    <w:rsid w:val="000C7BBA"/>
    <w:rsid w:val="0013294C"/>
    <w:rsid w:val="0023076D"/>
    <w:rsid w:val="002E6D09"/>
    <w:rsid w:val="003028D1"/>
    <w:rsid w:val="003153E1"/>
    <w:rsid w:val="003971F8"/>
    <w:rsid w:val="004630CE"/>
    <w:rsid w:val="00494586"/>
    <w:rsid w:val="004C1360"/>
    <w:rsid w:val="0050656E"/>
    <w:rsid w:val="005749F9"/>
    <w:rsid w:val="005C4AE6"/>
    <w:rsid w:val="00660090"/>
    <w:rsid w:val="006F1714"/>
    <w:rsid w:val="00742DBE"/>
    <w:rsid w:val="007E4699"/>
    <w:rsid w:val="00937FE2"/>
    <w:rsid w:val="009C7ED3"/>
    <w:rsid w:val="009D7551"/>
    <w:rsid w:val="00A125F3"/>
    <w:rsid w:val="00A22DE0"/>
    <w:rsid w:val="00BD5295"/>
    <w:rsid w:val="00C71F77"/>
    <w:rsid w:val="00CD541F"/>
    <w:rsid w:val="00DD76B8"/>
    <w:rsid w:val="00DE1AB1"/>
    <w:rsid w:val="00E03220"/>
    <w:rsid w:val="00E06401"/>
    <w:rsid w:val="00E35232"/>
    <w:rsid w:val="00E3609E"/>
    <w:rsid w:val="00E9451F"/>
    <w:rsid w:val="00F306BD"/>
    <w:rsid w:val="00F53BF9"/>
    <w:rsid w:val="00F816FC"/>
    <w:rsid w:val="00F9450D"/>
    <w:rsid w:val="00FF71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DE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paragraph" w:styleId="Heading1">
    <w:name w:val="heading 1"/>
    <w:basedOn w:val="Normal"/>
    <w:link w:val="Heading1Char"/>
    <w:uiPriority w:val="1"/>
    <w:qFormat/>
    <w:rsid w:val="00F53BF9"/>
    <w:pPr>
      <w:adjustRightInd/>
      <w:ind w:left="237"/>
      <w:outlineLvl w:val="0"/>
    </w:pPr>
    <w:rPr>
      <w:rFonts w:eastAsia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F53BF9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F306BD"/>
    <w:pPr>
      <w:widowControl/>
      <w:autoSpaceDE/>
      <w:autoSpaceDN/>
      <w:adjustRightInd/>
      <w:spacing w:before="100" w:beforeAutospacing="1" w:after="100" w:afterAutospacing="1"/>
    </w:pPr>
    <w:rPr>
      <w:rFonts w:ascii="Times" w:eastAsia="Times New Roman" w:hAnsi="Times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9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29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56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878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774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62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45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28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867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2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9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36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935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7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2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847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685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25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Surlic</dc:creator>
  <cp:lastModifiedBy>Stefan Surlic</cp:lastModifiedBy>
  <cp:revision>2</cp:revision>
  <cp:lastPrinted>2021-05-14T08:30:00Z</cp:lastPrinted>
  <dcterms:created xsi:type="dcterms:W3CDTF">2021-09-24T09:07:00Z</dcterms:created>
  <dcterms:modified xsi:type="dcterms:W3CDTF">2021-09-24T09:07:00Z</dcterms:modified>
</cp:coreProperties>
</file>